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A1A51" w:rsidRPr="00085D06" w:rsidRDefault="009A1A51" w:rsidP="009A1A51">
      <w:pPr>
        <w:jc w:val="center"/>
        <w:rPr>
          <w:rFonts w:ascii="Times New Roman" w:hAnsi="Times New Roman"/>
          <w:bCs/>
          <w:lang w:val="ru-RU"/>
        </w:rPr>
      </w:pPr>
      <w:r w:rsidRPr="00CA784F">
        <w:rPr>
          <w:rFonts w:ascii="Times New Roman" w:hAnsi="Times New Roman"/>
          <w:b/>
          <w:bCs/>
          <w:lang w:val="sr-Cyrl-CS"/>
        </w:rPr>
        <w:t>Табела 5.</w:t>
      </w:r>
      <w:r w:rsidR="006B2246">
        <w:rPr>
          <w:rFonts w:ascii="Times New Roman" w:hAnsi="Times New Roman"/>
          <w:b/>
          <w:bCs/>
          <w:lang w:val="sr-Cyrl-CS"/>
        </w:rPr>
        <w:t xml:space="preserve"> </w:t>
      </w:r>
      <w:r w:rsidRPr="00CA784F">
        <w:rPr>
          <w:rFonts w:ascii="Times New Roman" w:hAnsi="Times New Roman"/>
          <w:b/>
          <w:bCs/>
          <w:lang w:val="sr-Cyrl-CS"/>
        </w:rPr>
        <w:t>2.</w:t>
      </w:r>
      <w:r>
        <w:rPr>
          <w:rFonts w:ascii="Times New Roman" w:hAnsi="Times New Roman"/>
          <w:bCs/>
          <w:lang w:val="sr-Cyrl-CS"/>
        </w:rPr>
        <w:t xml:space="preserve"> </w:t>
      </w:r>
      <w:r w:rsidRPr="00CA784F">
        <w:rPr>
          <w:rFonts w:ascii="Times New Roman" w:hAnsi="Times New Roman"/>
          <w:bCs/>
          <w:lang w:val="sr-Cyrl-CS"/>
        </w:rPr>
        <w:t>Спецификација предмета</w:t>
      </w:r>
      <w:r>
        <w:rPr>
          <w:rFonts w:ascii="Times New Roman" w:hAnsi="Times New Roman"/>
          <w:bCs/>
          <w:lang w:val="sr-Cyrl-CS"/>
        </w:rPr>
        <w:t xml:space="preserve"> </w:t>
      </w:r>
    </w:p>
    <w:p w:rsidR="009A1A51" w:rsidRPr="00092214" w:rsidRDefault="009A1A51" w:rsidP="009A1A51">
      <w:pPr>
        <w:jc w:val="center"/>
        <w:rPr>
          <w:rFonts w:ascii="Times New Roman" w:hAnsi="Times New Roman"/>
          <w:bCs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71"/>
        <w:gridCol w:w="1921"/>
        <w:gridCol w:w="1140"/>
        <w:gridCol w:w="1989"/>
        <w:gridCol w:w="1229"/>
      </w:tblGrid>
      <w:tr w:rsidR="009A1A51" w:rsidRPr="006B2246" w:rsidTr="006B2246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6B2246" w:rsidRDefault="003D2344" w:rsidP="0048729B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B224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Студијски програм</w:t>
            </w:r>
            <w:r w:rsidR="009A1A51" w:rsidRPr="006B224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0D192D" w:rsidRPr="006B224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6F5787" w:rsidRPr="006F5787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ОАС – образовање васпитача</w:t>
            </w:r>
            <w:bookmarkStart w:id="0" w:name="_GoBack"/>
            <w:bookmarkEnd w:id="0"/>
          </w:p>
        </w:tc>
      </w:tr>
      <w:tr w:rsidR="009A1A51" w:rsidRPr="006B2246" w:rsidTr="006B2246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6B2246" w:rsidRDefault="009A1A51" w:rsidP="001B7E8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</w:rPr>
            </w:pPr>
            <w:r w:rsidRPr="006B224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Назив предмета: </w:t>
            </w:r>
            <w:r w:rsidR="001B7E8C" w:rsidRPr="006B2246">
              <w:rPr>
                <w:rFonts w:ascii="Times New Roman" w:hAnsi="Times New Roman"/>
                <w:bCs/>
                <w:sz w:val="20"/>
                <w:szCs w:val="20"/>
              </w:rPr>
              <w:t>Стратегије успешног учења</w:t>
            </w:r>
          </w:p>
        </w:tc>
      </w:tr>
      <w:tr w:rsidR="009A1A51" w:rsidRPr="006B2246" w:rsidTr="006B2246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6B2246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B224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Наставник</w:t>
            </w:r>
            <w:r w:rsidRPr="006B2246">
              <w:rPr>
                <w:rFonts w:ascii="Times New Roman" w:hAnsi="Times New Roman"/>
                <w:b/>
                <w:bCs/>
                <w:sz w:val="20"/>
                <w:szCs w:val="20"/>
                <w:lang w:val="en-US"/>
              </w:rPr>
              <w:t>/наставници</w:t>
            </w:r>
            <w:r w:rsidRPr="006B224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:</w:t>
            </w:r>
            <w:r w:rsidR="00AC3819" w:rsidRPr="006B224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AC3819" w:rsidRPr="006B224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Буђевац Невена</w:t>
            </w:r>
          </w:p>
        </w:tc>
      </w:tr>
      <w:tr w:rsidR="009A1A51" w:rsidRPr="006B2246" w:rsidTr="006B2246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6B2246" w:rsidRDefault="009A1A51" w:rsidP="001B7E8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B224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Статус предмета:</w:t>
            </w:r>
            <w:r w:rsidR="00AC3819" w:rsidRPr="006B224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6B224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и</w:t>
            </w:r>
            <w:r w:rsidR="001B7E8C" w:rsidRPr="006B224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зборни</w:t>
            </w:r>
          </w:p>
        </w:tc>
      </w:tr>
      <w:tr w:rsidR="009A1A51" w:rsidRPr="006B2246" w:rsidTr="006B2246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6B2246" w:rsidRDefault="009A1A51" w:rsidP="001B7E8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B224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Број ЕСПБ:</w:t>
            </w:r>
            <w:r w:rsidR="00AC3819" w:rsidRPr="006B224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3D2344" w:rsidRPr="006B224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4</w:t>
            </w:r>
          </w:p>
        </w:tc>
      </w:tr>
      <w:tr w:rsidR="009A1A51" w:rsidRPr="006B2246" w:rsidTr="006B2246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6B2246" w:rsidRDefault="009A1A51" w:rsidP="001B7E8C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B224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Услов:</w:t>
            </w:r>
            <w:r w:rsidR="00AC3819" w:rsidRPr="006B224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 </w:t>
            </w:r>
            <w:r w:rsidR="001B7E8C" w:rsidRPr="006B224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/</w:t>
            </w:r>
          </w:p>
        </w:tc>
      </w:tr>
      <w:tr w:rsidR="009A1A51" w:rsidRPr="006B2246" w:rsidTr="006B2246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6B2246" w:rsidRDefault="009A1A51" w:rsidP="00A6622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B224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Циљ предмета</w:t>
            </w:r>
          </w:p>
          <w:p w:rsidR="009A1A51" w:rsidRPr="006B2246" w:rsidRDefault="001B7E8C" w:rsidP="00A6622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6B224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Циљ предмета је да студентима помогне у савладавању техника успешног учења, што је значајно, како са становишта успешног савладавања школских и других садржаја током и након студија, тако и са становишта њихове будуће улоге </w:t>
            </w:r>
            <w:r w:rsidR="00147337" w:rsidRPr="006B224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васпитача</w:t>
            </w:r>
            <w:r w:rsidRPr="006B224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који треба </w:t>
            </w:r>
            <w:r w:rsidR="00147337" w:rsidRPr="006B224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децу</w:t>
            </w:r>
            <w:r w:rsidRPr="006B224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да </w:t>
            </w:r>
            <w:r w:rsidR="00147337" w:rsidRPr="006B224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припреме за учење</w:t>
            </w:r>
            <w:r w:rsidRPr="006B224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. </w:t>
            </w:r>
          </w:p>
        </w:tc>
      </w:tr>
      <w:tr w:rsidR="009A1A51" w:rsidRPr="006B2246" w:rsidTr="006B2246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6B2246" w:rsidRDefault="009A1A51" w:rsidP="00A6622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B224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Исход предмета </w:t>
            </w:r>
          </w:p>
          <w:p w:rsidR="009A1A51" w:rsidRPr="006B2246" w:rsidRDefault="001B7E8C" w:rsidP="00A6622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B224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Познавање, схватање психолошк</w:t>
            </w:r>
            <w:r w:rsidR="006514A6" w:rsidRPr="006B2246">
              <w:rPr>
                <w:rFonts w:ascii="Times New Roman" w:hAnsi="Times New Roman"/>
                <w:bCs/>
                <w:sz w:val="20"/>
                <w:szCs w:val="20"/>
              </w:rPr>
              <w:t>их</w:t>
            </w:r>
            <w:r w:rsidRPr="006B224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основ</w:t>
            </w:r>
            <w:r w:rsidR="006514A6" w:rsidRPr="006B224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</w:t>
            </w:r>
            <w:r w:rsidRPr="006B224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 xml:space="preserve"> и примена стратегија успешног учења</w:t>
            </w:r>
            <w:r w:rsidR="00AC3819" w:rsidRPr="006B224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.</w:t>
            </w:r>
          </w:p>
        </w:tc>
      </w:tr>
      <w:tr w:rsidR="009A1A51" w:rsidRPr="006B2246" w:rsidTr="006B2246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6B2246" w:rsidRDefault="009A1A51" w:rsidP="00A6622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B224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Садржај предмета</w:t>
            </w:r>
          </w:p>
          <w:p w:rsidR="009A1A51" w:rsidRPr="006B2246" w:rsidRDefault="009A1A51" w:rsidP="00A6622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6B2246"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  <w:t>Теоријска настава</w:t>
            </w:r>
          </w:p>
          <w:p w:rsidR="001B7E8C" w:rsidRPr="006B2246" w:rsidRDefault="001B7E8C" w:rsidP="00A6622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6B2246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Саморегулисано учење. Постизање и одржавање концентрације и мотивације за учење. Превладавање стреса повезаног са испитивањем. Методе читања.</w:t>
            </w:r>
            <w:r w:rsidR="00147337" w:rsidRPr="006B2246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 xml:space="preserve"> Припрема деце за учење.</w:t>
            </w:r>
          </w:p>
          <w:p w:rsidR="009A1A51" w:rsidRPr="006B2246" w:rsidRDefault="001B7E8C" w:rsidP="00A6622E">
            <w:pPr>
              <w:tabs>
                <w:tab w:val="left" w:pos="567"/>
              </w:tabs>
              <w:spacing w:after="60"/>
              <w:jc w:val="both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6B2246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Прављење бележака на основу текста. Подвлачење и прављење резимеа текста. Дефинисање основне теме текста. Извлачење кључних речи. Постављање питања у вези са текстом. Структура излагања наученог садржаја. Самостално вредновање количине и квалитета наученог садржаја. Мнемотехнике.</w:t>
            </w:r>
          </w:p>
        </w:tc>
      </w:tr>
      <w:tr w:rsidR="009A1A51" w:rsidRPr="006B2246" w:rsidTr="006B2246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6B2246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B224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Литература </w:t>
            </w:r>
          </w:p>
          <w:p w:rsidR="00E7290C" w:rsidRPr="00E7290C" w:rsidRDefault="00E7290C" w:rsidP="00E7290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E7290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Колс М., Вајт Ч. И П. Браун (2004). Научите да учите: активности и вежбе за развијање умећа учења, писања радова, есеја и реферата, полагање тестова и испита. Београд: Креативни центар.</w:t>
            </w:r>
          </w:p>
          <w:p w:rsidR="00E7290C" w:rsidRPr="00E7290C" w:rsidRDefault="00E7290C" w:rsidP="00E7290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E7290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Бут, Д. &amp; Сворц, Л. (2009). Успешно читање и писање, технике за развој писмености. Београд: Креативни центар.</w:t>
            </w:r>
          </w:p>
          <w:p w:rsidR="009A1A51" w:rsidRPr="00E7290C" w:rsidRDefault="00E7290C" w:rsidP="00E7290C">
            <w:pPr>
              <w:pStyle w:val="ListParagraph"/>
              <w:numPr>
                <w:ilvl w:val="0"/>
                <w:numId w:val="1"/>
              </w:num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E7290C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Антић Јанковић С. (2007). Култура критичког мишљења: Теоријско заснивање и импликације за наставу. Београд: Институт за психологију и Група Мост.</w:t>
            </w:r>
          </w:p>
        </w:tc>
      </w:tr>
      <w:tr w:rsidR="009A1A51" w:rsidRPr="006B2246" w:rsidTr="006B2246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6B2246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B224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 xml:space="preserve">Број часова </w:t>
            </w:r>
            <w:r w:rsidRPr="006B224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активне наставе</w:t>
            </w:r>
          </w:p>
        </w:tc>
        <w:tc>
          <w:tcPr>
            <w:tcW w:w="3061" w:type="dxa"/>
            <w:gridSpan w:val="2"/>
            <w:vAlign w:val="center"/>
          </w:tcPr>
          <w:p w:rsidR="009A1A51" w:rsidRPr="006B2246" w:rsidRDefault="009A1A51" w:rsidP="00BB6CE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B224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Теоријска настава:</w:t>
            </w:r>
            <w:r w:rsidR="00AC3819" w:rsidRPr="006B224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BB6CE3" w:rsidRPr="006B2246">
              <w:rPr>
                <w:rFonts w:ascii="Times New Roman" w:hAnsi="Times New Roman"/>
                <w:sz w:val="20"/>
                <w:szCs w:val="20"/>
                <w:lang w:val="sr-Cyrl-CS"/>
              </w:rPr>
              <w:t>1</w:t>
            </w:r>
          </w:p>
        </w:tc>
        <w:tc>
          <w:tcPr>
            <w:tcW w:w="3218" w:type="dxa"/>
            <w:gridSpan w:val="2"/>
            <w:vAlign w:val="center"/>
          </w:tcPr>
          <w:p w:rsidR="009A1A51" w:rsidRPr="006B2246" w:rsidRDefault="009A1A51" w:rsidP="00BB6CE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B224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>Практична настава:</w:t>
            </w:r>
            <w:r w:rsidR="00AC3819" w:rsidRPr="006B2246">
              <w:rPr>
                <w:rFonts w:ascii="Times New Roman" w:hAnsi="Times New Roman"/>
                <w:b/>
                <w:sz w:val="20"/>
                <w:szCs w:val="20"/>
                <w:lang w:val="sr-Cyrl-CS"/>
              </w:rPr>
              <w:t xml:space="preserve"> </w:t>
            </w:r>
            <w:r w:rsidR="00BB6CE3" w:rsidRPr="006B2246">
              <w:rPr>
                <w:rFonts w:ascii="Times New Roman" w:hAnsi="Times New Roman"/>
                <w:sz w:val="20"/>
                <w:szCs w:val="20"/>
                <w:lang w:val="sr-Cyrl-CS"/>
              </w:rPr>
              <w:t>0</w:t>
            </w:r>
          </w:p>
        </w:tc>
      </w:tr>
      <w:tr w:rsidR="009A1A51" w:rsidRPr="006B2246" w:rsidTr="006B2246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6B2246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B224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Методе извођења наставе</w:t>
            </w:r>
          </w:p>
          <w:p w:rsidR="009A1A51" w:rsidRPr="006B2246" w:rsidRDefault="00BB6CE3" w:rsidP="00BB6CE3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B2246">
              <w:rPr>
                <w:rFonts w:ascii="Times New Roman" w:hAnsi="Times New Roman"/>
                <w:sz w:val="20"/>
                <w:szCs w:val="20"/>
                <w:lang w:val="sr-Cyrl-CS"/>
              </w:rPr>
              <w:t>Објашњавање и демонстрација; разговор и дискусија; анализа сопственог искуства; практични задаци</w:t>
            </w:r>
          </w:p>
        </w:tc>
      </w:tr>
      <w:tr w:rsidR="009A1A51" w:rsidRPr="006B2246" w:rsidTr="006B2246">
        <w:trPr>
          <w:trHeight w:val="227"/>
          <w:jc w:val="center"/>
        </w:trPr>
        <w:tc>
          <w:tcPr>
            <w:tcW w:w="9350" w:type="dxa"/>
            <w:gridSpan w:val="5"/>
            <w:vAlign w:val="center"/>
          </w:tcPr>
          <w:p w:rsidR="009A1A51" w:rsidRPr="006B2246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 w:rsidRPr="006B2246"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  <w:t>Оцена  знања (максимални број поена 100)</w:t>
            </w:r>
          </w:p>
        </w:tc>
      </w:tr>
      <w:tr w:rsidR="006B2246" w:rsidRPr="006B2246" w:rsidTr="006B2246">
        <w:trPr>
          <w:trHeight w:val="227"/>
          <w:jc w:val="center"/>
        </w:trPr>
        <w:tc>
          <w:tcPr>
            <w:tcW w:w="3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246" w:rsidRDefault="006B2246" w:rsidP="006B2246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i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Предиспитне обавезе</w:t>
            </w:r>
          </w:p>
        </w:tc>
        <w:tc>
          <w:tcPr>
            <w:tcW w:w="1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246" w:rsidRDefault="006B2246" w:rsidP="006B2246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поена</w:t>
            </w:r>
          </w:p>
        </w:tc>
        <w:tc>
          <w:tcPr>
            <w:tcW w:w="31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246" w:rsidRDefault="006B2246" w:rsidP="006B2246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 xml:space="preserve">Завршни испит </w:t>
            </w:r>
          </w:p>
        </w:tc>
        <w:tc>
          <w:tcPr>
            <w:tcW w:w="12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2246" w:rsidRDefault="006B2246" w:rsidP="006B2246">
            <w:pPr>
              <w:tabs>
                <w:tab w:val="left" w:pos="567"/>
              </w:tabs>
              <w:spacing w:line="276" w:lineRule="auto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поена</w:t>
            </w:r>
          </w:p>
        </w:tc>
      </w:tr>
      <w:tr w:rsidR="009A1A51" w:rsidRPr="006B2246" w:rsidTr="006B2246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6B2246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6B2246">
              <w:rPr>
                <w:rFonts w:ascii="Times New Roman" w:hAnsi="Times New Roman"/>
                <w:sz w:val="20"/>
                <w:szCs w:val="20"/>
                <w:lang w:val="sr-Cyrl-CS"/>
              </w:rPr>
              <w:t>активност у току предавања</w:t>
            </w:r>
          </w:p>
        </w:tc>
        <w:tc>
          <w:tcPr>
            <w:tcW w:w="1921" w:type="dxa"/>
            <w:vAlign w:val="center"/>
          </w:tcPr>
          <w:p w:rsidR="009A1A51" w:rsidRPr="006B2246" w:rsidRDefault="00BB6CE3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</w:pPr>
            <w:r w:rsidRPr="006B2246">
              <w:rPr>
                <w:rFonts w:ascii="Times New Roman" w:hAnsi="Times New Roman"/>
                <w:bCs/>
                <w:sz w:val="20"/>
                <w:szCs w:val="20"/>
                <w:lang w:val="sr-Cyrl-CS"/>
              </w:rPr>
              <w:t>30</w:t>
            </w: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6B2246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6B2246">
              <w:rPr>
                <w:rFonts w:ascii="Times New Roman" w:hAnsi="Times New Roman"/>
                <w:sz w:val="20"/>
                <w:szCs w:val="20"/>
                <w:lang w:val="sr-Cyrl-CS"/>
              </w:rPr>
              <w:t>писмени испит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6B2246" w:rsidRDefault="00A55CBC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</w:pPr>
            <w:r w:rsidRPr="006B2246">
              <w:rPr>
                <w:rFonts w:ascii="Times New Roman" w:hAnsi="Times New Roman"/>
                <w:iCs/>
                <w:sz w:val="20"/>
                <w:szCs w:val="20"/>
                <w:lang w:val="sr-Cyrl-CS"/>
              </w:rPr>
              <w:t>70</w:t>
            </w:r>
          </w:p>
        </w:tc>
      </w:tr>
      <w:tr w:rsidR="009A1A51" w:rsidRPr="006B2246" w:rsidTr="006B2246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6B2246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6B2246">
              <w:rPr>
                <w:rFonts w:ascii="Times New Roman" w:hAnsi="Times New Roman"/>
                <w:sz w:val="20"/>
                <w:szCs w:val="20"/>
                <w:lang w:val="sr-Cyrl-CS"/>
              </w:rPr>
              <w:t>практична настава</w:t>
            </w:r>
          </w:p>
        </w:tc>
        <w:tc>
          <w:tcPr>
            <w:tcW w:w="1921" w:type="dxa"/>
            <w:vAlign w:val="center"/>
          </w:tcPr>
          <w:p w:rsidR="009A1A51" w:rsidRPr="006B2246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6B2246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6B2246">
              <w:rPr>
                <w:rFonts w:ascii="Times New Roman" w:hAnsi="Times New Roman"/>
                <w:sz w:val="20"/>
                <w:szCs w:val="20"/>
                <w:lang w:val="sr-Cyrl-CS"/>
              </w:rPr>
              <w:t>усмени исп</w:t>
            </w:r>
            <w:r w:rsidR="006B2246">
              <w:rPr>
                <w:rFonts w:ascii="Times New Roman" w:hAnsi="Times New Roman"/>
                <w:sz w:val="20"/>
                <w:szCs w:val="20"/>
                <w:lang w:val="sr-Cyrl-CS"/>
              </w:rPr>
              <w:t>и</w:t>
            </w:r>
            <w:r w:rsidRPr="006B2246">
              <w:rPr>
                <w:rFonts w:ascii="Times New Roman" w:hAnsi="Times New Roman"/>
                <w:sz w:val="20"/>
                <w:szCs w:val="20"/>
                <w:lang w:val="sr-Cyrl-CS"/>
              </w:rPr>
              <w:t>т</w:t>
            </w: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6B2246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6B2246" w:rsidTr="006B2246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6B2246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  <w:r w:rsidRPr="006B2246">
              <w:rPr>
                <w:rFonts w:ascii="Times New Roman" w:hAnsi="Times New Roman"/>
                <w:sz w:val="20"/>
                <w:szCs w:val="20"/>
                <w:lang w:val="sr-Cyrl-CS"/>
              </w:rPr>
              <w:t>колоквијум-и</w:t>
            </w:r>
          </w:p>
        </w:tc>
        <w:tc>
          <w:tcPr>
            <w:tcW w:w="1921" w:type="dxa"/>
            <w:vAlign w:val="center"/>
          </w:tcPr>
          <w:p w:rsidR="009A1A51" w:rsidRPr="006B2246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6B2246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6B2246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  <w:tr w:rsidR="009A1A51" w:rsidRPr="006B2246" w:rsidTr="006B2246">
        <w:trPr>
          <w:trHeight w:val="227"/>
          <w:jc w:val="center"/>
        </w:trPr>
        <w:tc>
          <w:tcPr>
            <w:tcW w:w="3071" w:type="dxa"/>
            <w:vAlign w:val="center"/>
          </w:tcPr>
          <w:p w:rsidR="009A1A51" w:rsidRPr="006B2246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sz w:val="20"/>
                <w:szCs w:val="20"/>
                <w:lang w:val="sr-Cyrl-CS"/>
              </w:rPr>
            </w:pPr>
            <w:r w:rsidRPr="006B2246">
              <w:rPr>
                <w:rFonts w:ascii="Times New Roman" w:hAnsi="Times New Roman"/>
                <w:sz w:val="20"/>
                <w:szCs w:val="20"/>
                <w:lang w:val="sr-Cyrl-CS"/>
              </w:rPr>
              <w:t>семинар-и</w:t>
            </w:r>
          </w:p>
        </w:tc>
        <w:tc>
          <w:tcPr>
            <w:tcW w:w="1921" w:type="dxa"/>
            <w:vAlign w:val="center"/>
          </w:tcPr>
          <w:p w:rsidR="009A1A51" w:rsidRPr="006B2246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b/>
                <w:bCs/>
                <w:sz w:val="20"/>
                <w:szCs w:val="20"/>
                <w:lang w:val="sr-Cyrl-CS"/>
              </w:rPr>
            </w:pPr>
          </w:p>
        </w:tc>
        <w:tc>
          <w:tcPr>
            <w:tcW w:w="3129" w:type="dxa"/>
            <w:gridSpan w:val="2"/>
            <w:shd w:val="clear" w:color="auto" w:fill="auto"/>
            <w:vAlign w:val="center"/>
          </w:tcPr>
          <w:p w:rsidR="009A1A51" w:rsidRPr="006B2246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  <w:tc>
          <w:tcPr>
            <w:tcW w:w="1229" w:type="dxa"/>
            <w:shd w:val="clear" w:color="auto" w:fill="auto"/>
            <w:vAlign w:val="center"/>
          </w:tcPr>
          <w:p w:rsidR="009A1A51" w:rsidRPr="006B2246" w:rsidRDefault="009A1A51" w:rsidP="000D192D">
            <w:pPr>
              <w:tabs>
                <w:tab w:val="left" w:pos="567"/>
              </w:tabs>
              <w:spacing w:after="60"/>
              <w:rPr>
                <w:rFonts w:ascii="Times New Roman" w:hAnsi="Times New Roman"/>
                <w:i/>
                <w:iCs/>
                <w:sz w:val="20"/>
                <w:szCs w:val="20"/>
                <w:lang w:val="sr-Cyrl-CS"/>
              </w:rPr>
            </w:pPr>
          </w:p>
        </w:tc>
      </w:tr>
    </w:tbl>
    <w:p w:rsidR="009A1A51" w:rsidRPr="00F41627" w:rsidRDefault="009A1A51" w:rsidP="009A1A51">
      <w:pPr>
        <w:jc w:val="center"/>
        <w:rPr>
          <w:rFonts w:ascii="Times New Roman" w:hAnsi="Times New Roman"/>
          <w:bCs/>
          <w:lang w:val="sr-Cyrl-CS"/>
        </w:rPr>
      </w:pPr>
    </w:p>
    <w:p w:rsidR="002E6724" w:rsidRDefault="002E6724"/>
    <w:sectPr w:rsidR="002E672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41764D1"/>
    <w:multiLevelType w:val="hybridMultilevel"/>
    <w:tmpl w:val="0728C6D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289D"/>
    <w:rsid w:val="000D192D"/>
    <w:rsid w:val="00147337"/>
    <w:rsid w:val="00167FAC"/>
    <w:rsid w:val="001B7E8C"/>
    <w:rsid w:val="00275761"/>
    <w:rsid w:val="00285EDD"/>
    <w:rsid w:val="002E6724"/>
    <w:rsid w:val="003D2344"/>
    <w:rsid w:val="0048729B"/>
    <w:rsid w:val="006514A6"/>
    <w:rsid w:val="0067289D"/>
    <w:rsid w:val="00681F95"/>
    <w:rsid w:val="006A5531"/>
    <w:rsid w:val="006B2246"/>
    <w:rsid w:val="006F5787"/>
    <w:rsid w:val="009A1A51"/>
    <w:rsid w:val="00A55CBC"/>
    <w:rsid w:val="00A6622E"/>
    <w:rsid w:val="00AC3819"/>
    <w:rsid w:val="00BB6CE3"/>
    <w:rsid w:val="00CF1F51"/>
    <w:rsid w:val="00E729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EA7C545-577E-4FF9-8090-245DE69B8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A1A51"/>
    <w:pPr>
      <w:spacing w:after="0" w:line="240" w:lineRule="auto"/>
    </w:pPr>
    <w:rPr>
      <w:rFonts w:ascii="Calibri" w:eastAsia="Calibri" w:hAnsi="Calibri" w:cs="Times New Roman"/>
      <w:lang w:val="sr-Cyrl-R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729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288</Words>
  <Characters>1645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Sanja Blagdanic</dc:creator>
  <cp:keywords/>
  <dc:description/>
  <cp:lastModifiedBy>Jelena Radojičić</cp:lastModifiedBy>
  <cp:revision>13</cp:revision>
  <dcterms:created xsi:type="dcterms:W3CDTF">2020-06-14T20:08:00Z</dcterms:created>
  <dcterms:modified xsi:type="dcterms:W3CDTF">2021-07-06T12:59:00Z</dcterms:modified>
</cp:coreProperties>
</file>